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FA" w:rsidRDefault="00616EA1" w:rsidP="00E20A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20AFA" w:rsidRPr="00E2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6DB8" w:rsidRPr="00466DB8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 магистрантов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трудоемкости, и литературы)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E9A" w:rsidRPr="009A2D05" w:rsidRDefault="009A18AB" w:rsidP="009A2D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E97E9A" w:rsidRPr="009A2D05">
        <w:rPr>
          <w:rFonts w:ascii="Times New Roman" w:hAnsi="Times New Roman" w:cs="Times New Roman"/>
          <w:b/>
          <w:sz w:val="28"/>
          <w:szCs w:val="28"/>
        </w:rPr>
        <w:t>Рекомендации по выполнению плана самостоятельной работы</w:t>
      </w:r>
    </w:p>
    <w:p w:rsidR="00E97E9A" w:rsidRPr="00E97E9A" w:rsidRDefault="009A2D05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E9A" w:rsidRPr="00E97E9A">
        <w:rPr>
          <w:rFonts w:ascii="Times New Roman" w:hAnsi="Times New Roman" w:cs="Times New Roman"/>
          <w:sz w:val="28"/>
          <w:szCs w:val="28"/>
        </w:rPr>
        <w:t>Пр</w:t>
      </w:r>
      <w:r w:rsidR="00E97E9A">
        <w:rPr>
          <w:rFonts w:ascii="Times New Roman" w:hAnsi="Times New Roman" w:cs="Times New Roman"/>
          <w:sz w:val="28"/>
          <w:szCs w:val="28"/>
        </w:rPr>
        <w:t>огр</w:t>
      </w:r>
      <w:r w:rsidR="00CB5C24">
        <w:rPr>
          <w:rFonts w:ascii="Times New Roman" w:hAnsi="Times New Roman" w:cs="Times New Roman"/>
          <w:sz w:val="28"/>
          <w:szCs w:val="28"/>
        </w:rPr>
        <w:t>амма изучения курса «</w:t>
      </w:r>
      <w:r w:rsidR="00CB5C24" w:rsidRPr="00CB5C24">
        <w:rPr>
          <w:rFonts w:ascii="Times New Roman" w:hAnsi="Times New Roman" w:cs="Times New Roman"/>
          <w:sz w:val="28"/>
          <w:szCs w:val="28"/>
        </w:rPr>
        <w:t>Проблемы методологии исторического познания</w:t>
      </w:r>
      <w:r w:rsidR="00CB5C24">
        <w:rPr>
          <w:rFonts w:ascii="Times New Roman" w:hAnsi="Times New Roman" w:cs="Times New Roman"/>
          <w:sz w:val="28"/>
          <w:szCs w:val="28"/>
        </w:rPr>
        <w:t>» нацеливает докторантов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E97E9A" w:rsidRPr="00E97E9A">
        <w:rPr>
          <w:rFonts w:ascii="Times New Roman" w:hAnsi="Times New Roman" w:cs="Times New Roman"/>
          <w:sz w:val="28"/>
          <w:szCs w:val="28"/>
        </w:rPr>
        <w:t>самостоятельное осмысление общего и о</w:t>
      </w:r>
      <w:r w:rsidR="00E97E9A">
        <w:rPr>
          <w:rFonts w:ascii="Times New Roman" w:hAnsi="Times New Roman" w:cs="Times New Roman"/>
          <w:sz w:val="28"/>
          <w:szCs w:val="28"/>
        </w:rPr>
        <w:t xml:space="preserve">собенного в </w:t>
      </w:r>
      <w:r w:rsidR="00E97E9A" w:rsidRPr="00E97E9A">
        <w:rPr>
          <w:rFonts w:ascii="Times New Roman" w:hAnsi="Times New Roman" w:cs="Times New Roman"/>
          <w:sz w:val="28"/>
          <w:szCs w:val="28"/>
        </w:rPr>
        <w:t>методологии истории,</w:t>
      </w:r>
      <w:r w:rsidR="00CB5C24">
        <w:rPr>
          <w:rFonts w:ascii="Times New Roman" w:hAnsi="Times New Roman" w:cs="Times New Roman"/>
          <w:sz w:val="28"/>
          <w:szCs w:val="28"/>
        </w:rPr>
        <w:t xml:space="preserve"> 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выявление основных закономерностей и направлений </w:t>
      </w:r>
      <w:r w:rsidR="00E97E9A">
        <w:rPr>
          <w:rFonts w:ascii="Times New Roman" w:hAnsi="Times New Roman" w:cs="Times New Roman"/>
          <w:sz w:val="28"/>
          <w:szCs w:val="28"/>
        </w:rPr>
        <w:t xml:space="preserve">методологии истории. В процессе </w:t>
      </w:r>
      <w:r w:rsidR="00E97E9A" w:rsidRPr="00E97E9A">
        <w:rPr>
          <w:rFonts w:ascii="Times New Roman" w:hAnsi="Times New Roman" w:cs="Times New Roman"/>
          <w:sz w:val="28"/>
          <w:szCs w:val="28"/>
        </w:rPr>
        <w:t>изучения основных тем курса студенты должны тщательно</w:t>
      </w:r>
      <w:r w:rsidR="00E97E9A">
        <w:rPr>
          <w:rFonts w:ascii="Times New Roman" w:hAnsi="Times New Roman" w:cs="Times New Roman"/>
          <w:sz w:val="28"/>
          <w:szCs w:val="28"/>
        </w:rPr>
        <w:t xml:space="preserve"> прочитывать и изучать материал </w:t>
      </w:r>
      <w:r w:rsidR="00E97E9A" w:rsidRPr="00E97E9A">
        <w:rPr>
          <w:rFonts w:ascii="Times New Roman" w:hAnsi="Times New Roman" w:cs="Times New Roman"/>
          <w:sz w:val="28"/>
          <w:szCs w:val="28"/>
        </w:rPr>
        <w:t>каждой лекции, пытаясь выделить причинно-следствен</w:t>
      </w:r>
      <w:r w:rsidR="00E97E9A">
        <w:rPr>
          <w:rFonts w:ascii="Times New Roman" w:hAnsi="Times New Roman" w:cs="Times New Roman"/>
          <w:sz w:val="28"/>
          <w:szCs w:val="28"/>
        </w:rPr>
        <w:t xml:space="preserve">ные связи изучаемых тенденций и </w:t>
      </w:r>
      <w:r w:rsidR="00E97E9A" w:rsidRPr="00E97E9A">
        <w:rPr>
          <w:rFonts w:ascii="Times New Roman" w:hAnsi="Times New Roman" w:cs="Times New Roman"/>
          <w:sz w:val="28"/>
          <w:szCs w:val="28"/>
        </w:rPr>
        <w:t>явлений, проследить закономерности, усвоить понятия и термины.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7E9A">
        <w:rPr>
          <w:rFonts w:ascii="Times New Roman" w:hAnsi="Times New Roman" w:cs="Times New Roman"/>
          <w:sz w:val="28"/>
          <w:szCs w:val="28"/>
        </w:rPr>
        <w:t>Приступая к работе над конкретной темой</w:t>
      </w:r>
      <w:r w:rsidR="00911513">
        <w:rPr>
          <w:rFonts w:ascii="Times New Roman" w:hAnsi="Times New Roman" w:cs="Times New Roman"/>
          <w:sz w:val="28"/>
          <w:szCs w:val="28"/>
        </w:rPr>
        <w:t xml:space="preserve"> самостоятельной работы, докторант</w:t>
      </w:r>
      <w:r w:rsidRPr="00E97E9A">
        <w:rPr>
          <w:rFonts w:ascii="Times New Roman" w:hAnsi="Times New Roman" w:cs="Times New Roman"/>
          <w:sz w:val="28"/>
          <w:szCs w:val="28"/>
        </w:rPr>
        <w:t xml:space="preserve"> должен, прежде всего, изучить основную рекомендуемую лите</w:t>
      </w:r>
      <w:r>
        <w:rPr>
          <w:rFonts w:ascii="Times New Roman" w:hAnsi="Times New Roman" w:cs="Times New Roman"/>
          <w:sz w:val="28"/>
          <w:szCs w:val="28"/>
        </w:rPr>
        <w:t xml:space="preserve">ратуру из списка, предложенного </w:t>
      </w:r>
      <w:r w:rsidRPr="00E97E9A">
        <w:rPr>
          <w:rFonts w:ascii="Times New Roman" w:hAnsi="Times New Roman" w:cs="Times New Roman"/>
          <w:sz w:val="28"/>
          <w:szCs w:val="28"/>
        </w:rPr>
        <w:t>преподавателем. Затем следует перейти к работ</w:t>
      </w:r>
      <w:r>
        <w:rPr>
          <w:rFonts w:ascii="Times New Roman" w:hAnsi="Times New Roman" w:cs="Times New Roman"/>
          <w:sz w:val="28"/>
          <w:szCs w:val="28"/>
        </w:rPr>
        <w:t xml:space="preserve">е с дополнительной литературой. </w:t>
      </w:r>
      <w:r w:rsidRPr="00E97E9A">
        <w:rPr>
          <w:rFonts w:ascii="Times New Roman" w:hAnsi="Times New Roman" w:cs="Times New Roman"/>
          <w:sz w:val="28"/>
          <w:szCs w:val="28"/>
        </w:rPr>
        <w:t>Конспектируя основные монографические работы,</w:t>
      </w:r>
      <w:r w:rsidR="00911513">
        <w:rPr>
          <w:rFonts w:ascii="Times New Roman" w:hAnsi="Times New Roman" w:cs="Times New Roman"/>
          <w:sz w:val="28"/>
          <w:szCs w:val="28"/>
        </w:rPr>
        <w:t xml:space="preserve"> докторанту</w:t>
      </w:r>
      <w:r>
        <w:rPr>
          <w:rFonts w:ascii="Times New Roman" w:hAnsi="Times New Roman" w:cs="Times New Roman"/>
          <w:sz w:val="28"/>
          <w:szCs w:val="28"/>
        </w:rPr>
        <w:t xml:space="preserve"> следует сосредоточить </w:t>
      </w:r>
      <w:r w:rsidRPr="00E97E9A">
        <w:rPr>
          <w:rFonts w:ascii="Times New Roman" w:hAnsi="Times New Roman" w:cs="Times New Roman"/>
          <w:sz w:val="28"/>
          <w:szCs w:val="28"/>
        </w:rPr>
        <w:t>внимание на особенностях концепции каждого историка и</w:t>
      </w:r>
      <w:r>
        <w:rPr>
          <w:rFonts w:ascii="Times New Roman" w:hAnsi="Times New Roman" w:cs="Times New Roman"/>
          <w:sz w:val="28"/>
          <w:szCs w:val="28"/>
        </w:rPr>
        <w:t xml:space="preserve"> определить, чем отличается его </w:t>
      </w:r>
      <w:r w:rsidRPr="00E97E9A">
        <w:rPr>
          <w:rFonts w:ascii="Times New Roman" w:hAnsi="Times New Roman" w:cs="Times New Roman"/>
          <w:sz w:val="28"/>
          <w:szCs w:val="28"/>
        </w:rPr>
        <w:t>подход от подходов и оценок других ученых. При это</w:t>
      </w:r>
      <w:r>
        <w:rPr>
          <w:rFonts w:ascii="Times New Roman" w:hAnsi="Times New Roman" w:cs="Times New Roman"/>
          <w:sz w:val="28"/>
          <w:szCs w:val="28"/>
        </w:rPr>
        <w:t xml:space="preserve">м большое значение имеют навыки </w:t>
      </w:r>
      <w:r w:rsidR="007C376F">
        <w:rPr>
          <w:rFonts w:ascii="Times New Roman" w:hAnsi="Times New Roman" w:cs="Times New Roman"/>
          <w:sz w:val="28"/>
          <w:szCs w:val="28"/>
        </w:rPr>
        <w:t>доктора</w:t>
      </w:r>
      <w:r w:rsidRPr="00E97E9A">
        <w:rPr>
          <w:rFonts w:ascii="Times New Roman" w:hAnsi="Times New Roman" w:cs="Times New Roman"/>
          <w:sz w:val="28"/>
          <w:szCs w:val="28"/>
        </w:rPr>
        <w:t>нтов выделять главное. Работа с историческим</w:t>
      </w:r>
      <w:r w:rsidR="007C376F">
        <w:rPr>
          <w:rFonts w:ascii="Times New Roman" w:hAnsi="Times New Roman" w:cs="Times New Roman"/>
          <w:sz w:val="28"/>
          <w:szCs w:val="28"/>
        </w:rPr>
        <w:t>и источниками позволит докторанту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E9A">
        <w:rPr>
          <w:rFonts w:ascii="Times New Roman" w:hAnsi="Times New Roman" w:cs="Times New Roman"/>
          <w:sz w:val="28"/>
          <w:szCs w:val="28"/>
        </w:rPr>
        <w:t>сформулировать свое собственное мнение по проблеме и получи</w:t>
      </w:r>
      <w:r>
        <w:rPr>
          <w:rFonts w:ascii="Times New Roman" w:hAnsi="Times New Roman" w:cs="Times New Roman"/>
          <w:sz w:val="28"/>
          <w:szCs w:val="28"/>
        </w:rPr>
        <w:t xml:space="preserve">ть опыт научной критики </w:t>
      </w:r>
      <w:r w:rsidRPr="00E97E9A">
        <w:rPr>
          <w:rFonts w:ascii="Times New Roman" w:hAnsi="Times New Roman" w:cs="Times New Roman"/>
          <w:sz w:val="28"/>
          <w:szCs w:val="28"/>
        </w:rPr>
        <w:t>источника.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7E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7E9A">
        <w:rPr>
          <w:rFonts w:ascii="Times New Roman" w:hAnsi="Times New Roman" w:cs="Times New Roman"/>
          <w:sz w:val="28"/>
          <w:szCs w:val="28"/>
        </w:rPr>
        <w:t>Обучение в вузе невозможно без навыков самостоя</w:t>
      </w:r>
      <w:r>
        <w:rPr>
          <w:rFonts w:ascii="Times New Roman" w:hAnsi="Times New Roman" w:cs="Times New Roman"/>
          <w:sz w:val="28"/>
          <w:szCs w:val="28"/>
        </w:rPr>
        <w:t xml:space="preserve">тельной работы, без устойчивого </w:t>
      </w:r>
      <w:r w:rsidRPr="00E97E9A">
        <w:rPr>
          <w:rFonts w:ascii="Times New Roman" w:hAnsi="Times New Roman" w:cs="Times New Roman"/>
          <w:sz w:val="28"/>
          <w:szCs w:val="28"/>
        </w:rPr>
        <w:t>стремления к постоянному пополнению, обновлен</w:t>
      </w:r>
      <w:r>
        <w:rPr>
          <w:rFonts w:ascii="Times New Roman" w:hAnsi="Times New Roman" w:cs="Times New Roman"/>
          <w:sz w:val="28"/>
          <w:szCs w:val="28"/>
        </w:rPr>
        <w:t xml:space="preserve">ию и совершенствованию знаний в </w:t>
      </w:r>
      <w:r w:rsidRPr="00E97E9A"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самостоятельной работы, в ходе </w:t>
      </w:r>
      <w:r w:rsidR="007C376F">
        <w:rPr>
          <w:rFonts w:ascii="Times New Roman" w:hAnsi="Times New Roman" w:cs="Times New Roman"/>
          <w:sz w:val="28"/>
          <w:szCs w:val="28"/>
        </w:rPr>
        <w:t>которой докторан</w:t>
      </w:r>
      <w:bookmarkStart w:id="0" w:name="_GoBack"/>
      <w:bookmarkEnd w:id="0"/>
      <w:r w:rsidRPr="00E97E9A">
        <w:rPr>
          <w:rFonts w:ascii="Times New Roman" w:hAnsi="Times New Roman" w:cs="Times New Roman"/>
          <w:sz w:val="28"/>
          <w:szCs w:val="28"/>
        </w:rPr>
        <w:t>т должен н</w:t>
      </w:r>
      <w:r>
        <w:rPr>
          <w:rFonts w:ascii="Times New Roman" w:hAnsi="Times New Roman" w:cs="Times New Roman"/>
          <w:sz w:val="28"/>
          <w:szCs w:val="28"/>
        </w:rPr>
        <w:t xml:space="preserve">аучиться выделять </w:t>
      </w:r>
      <w:r w:rsidRPr="00E97E9A">
        <w:rPr>
          <w:rFonts w:ascii="Times New Roman" w:hAnsi="Times New Roman" w:cs="Times New Roman"/>
          <w:sz w:val="28"/>
          <w:szCs w:val="28"/>
        </w:rPr>
        <w:t>познавательные задачи, выбирать способы их решения.</w:t>
      </w:r>
    </w:p>
    <w:p w:rsidR="00E97E9A" w:rsidRPr="00E97E9A" w:rsidRDefault="00E97E9A" w:rsidP="00E97E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7E9A">
        <w:rPr>
          <w:rFonts w:ascii="Times New Roman" w:hAnsi="Times New Roman" w:cs="Times New Roman"/>
          <w:sz w:val="28"/>
          <w:szCs w:val="28"/>
        </w:rPr>
        <w:t>Самостоятельная работа является важнейшей составной частью процесса изучения истории. Целью самостоятельной работы является закрепление тех знаний, которые они получили на лекциях. Кроме того, в процессе самостоятельной работы совершенствуют многие умения и навыки, которые пригодятся им в дальнейшей учебе – это умения работать с первоисточниками, литературой, выделять главное, конспектировать монографическую литературу и т.п. Особенностью самостоятельной работы можно назвать то, что она должна проходить под непосредственным наблюдением и контролем преподавателя. Прежде всего, преподаватель готовит задания для самостоятельной работы студентам, а затем, непременно проверяет правильность и точность их выполнения.</w:t>
      </w:r>
    </w:p>
    <w:p w:rsidR="00E97E9A" w:rsidRPr="00E97E9A" w:rsidRDefault="00BD3593" w:rsidP="001025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 Формы и методы самостоятельной работы могут широко</w:t>
      </w:r>
      <w:r w:rsidR="00E97E9A">
        <w:rPr>
          <w:rFonts w:ascii="Times New Roman" w:hAnsi="Times New Roman" w:cs="Times New Roman"/>
          <w:sz w:val="28"/>
          <w:szCs w:val="28"/>
        </w:rPr>
        <w:t xml:space="preserve"> варьироваться в зависимости от </w:t>
      </w:r>
      <w:r w:rsidR="00E97E9A" w:rsidRPr="00E97E9A">
        <w:rPr>
          <w:rFonts w:ascii="Times New Roman" w:hAnsi="Times New Roman" w:cs="Times New Roman"/>
          <w:sz w:val="28"/>
          <w:szCs w:val="28"/>
        </w:rPr>
        <w:t>темы, курса, уровня сложности изучаемого материала и</w:t>
      </w:r>
      <w:r w:rsidR="00E97E9A">
        <w:rPr>
          <w:rFonts w:ascii="Times New Roman" w:hAnsi="Times New Roman" w:cs="Times New Roman"/>
          <w:sz w:val="28"/>
          <w:szCs w:val="28"/>
        </w:rPr>
        <w:t xml:space="preserve"> степени подготовленности самих </w:t>
      </w:r>
      <w:r w:rsidR="00E97E9A" w:rsidRPr="00E97E9A">
        <w:rPr>
          <w:rFonts w:ascii="Times New Roman" w:hAnsi="Times New Roman" w:cs="Times New Roman"/>
          <w:sz w:val="28"/>
          <w:szCs w:val="28"/>
        </w:rPr>
        <w:t>студентов. Среди наиболее распространенных форм са</w:t>
      </w:r>
      <w:r w:rsidR="00E97E9A">
        <w:rPr>
          <w:rFonts w:ascii="Times New Roman" w:hAnsi="Times New Roman" w:cs="Times New Roman"/>
          <w:sz w:val="28"/>
          <w:szCs w:val="28"/>
        </w:rPr>
        <w:t>мостоятельной работы, к</w:t>
      </w:r>
      <w:r w:rsidR="00E97E9A" w:rsidRPr="00E97E9A">
        <w:rPr>
          <w:rFonts w:ascii="Times New Roman" w:hAnsi="Times New Roman" w:cs="Times New Roman"/>
          <w:sz w:val="28"/>
          <w:szCs w:val="28"/>
        </w:rPr>
        <w:t>оторые использую</w:t>
      </w:r>
      <w:r w:rsidR="00E97E9A">
        <w:rPr>
          <w:rFonts w:ascii="Times New Roman" w:hAnsi="Times New Roman" w:cs="Times New Roman"/>
          <w:sz w:val="28"/>
          <w:szCs w:val="28"/>
        </w:rPr>
        <w:t>тся при изучении курса «</w:t>
      </w:r>
      <w:r w:rsidR="00CB5C24" w:rsidRPr="00CB5C24">
        <w:rPr>
          <w:rFonts w:ascii="Times New Roman" w:hAnsi="Times New Roman" w:cs="Times New Roman"/>
          <w:sz w:val="28"/>
          <w:szCs w:val="28"/>
        </w:rPr>
        <w:t>Проблемы методологии исторического познания</w:t>
      </w:r>
      <w:r w:rsidR="00E97E9A" w:rsidRPr="00E97E9A">
        <w:rPr>
          <w:rFonts w:ascii="Times New Roman" w:hAnsi="Times New Roman" w:cs="Times New Roman"/>
          <w:sz w:val="28"/>
          <w:szCs w:val="28"/>
        </w:rPr>
        <w:t xml:space="preserve">», можно </w:t>
      </w:r>
      <w:r w:rsidR="00E97E9A" w:rsidRPr="00E97E9A">
        <w:rPr>
          <w:rFonts w:ascii="Times New Roman" w:hAnsi="Times New Roman" w:cs="Times New Roman"/>
          <w:sz w:val="28"/>
          <w:szCs w:val="28"/>
        </w:rPr>
        <w:lastRenderedPageBreak/>
        <w:t xml:space="preserve">назвать отработку терминологии и изучение деятелей методологии истории. Ниже приведены примерные виды заданий </w:t>
      </w:r>
      <w:r w:rsidR="00CB5C24">
        <w:rPr>
          <w:rFonts w:ascii="Times New Roman" w:hAnsi="Times New Roman" w:cs="Times New Roman"/>
          <w:sz w:val="28"/>
          <w:szCs w:val="28"/>
        </w:rPr>
        <w:t>для самостоятельной работы доктора</w:t>
      </w:r>
      <w:r w:rsidR="00E97E9A" w:rsidRPr="00E97E9A">
        <w:rPr>
          <w:rFonts w:ascii="Times New Roman" w:hAnsi="Times New Roman" w:cs="Times New Roman"/>
          <w:sz w:val="28"/>
          <w:szCs w:val="28"/>
        </w:rPr>
        <w:t>нтов, которые могут</w:t>
      </w:r>
      <w:r w:rsidR="00E97E9A">
        <w:rPr>
          <w:rFonts w:ascii="Times New Roman" w:hAnsi="Times New Roman" w:cs="Times New Roman"/>
          <w:sz w:val="28"/>
          <w:szCs w:val="28"/>
        </w:rPr>
        <w:t xml:space="preserve"> </w:t>
      </w:r>
      <w:r w:rsidR="00E97E9A" w:rsidRPr="00E97E9A">
        <w:rPr>
          <w:rFonts w:ascii="Times New Roman" w:hAnsi="Times New Roman" w:cs="Times New Roman"/>
          <w:sz w:val="28"/>
          <w:szCs w:val="28"/>
        </w:rPr>
        <w:t>варьироваться в за</w:t>
      </w:r>
      <w:r w:rsidR="00CB5C24">
        <w:rPr>
          <w:rFonts w:ascii="Times New Roman" w:hAnsi="Times New Roman" w:cs="Times New Roman"/>
          <w:sz w:val="28"/>
          <w:szCs w:val="28"/>
        </w:rPr>
        <w:t>висимости от уровня подготовки</w:t>
      </w:r>
      <w:r w:rsidR="00E97E9A" w:rsidRPr="00E97E9A">
        <w:rPr>
          <w:rFonts w:ascii="Times New Roman" w:hAnsi="Times New Roman" w:cs="Times New Roman"/>
          <w:sz w:val="28"/>
          <w:szCs w:val="28"/>
        </w:rPr>
        <w:t>, сложности изучаемого</w:t>
      </w:r>
      <w:r w:rsidR="00E97E9A">
        <w:rPr>
          <w:rFonts w:ascii="Times New Roman" w:hAnsi="Times New Roman" w:cs="Times New Roman"/>
          <w:sz w:val="28"/>
          <w:szCs w:val="28"/>
        </w:rPr>
        <w:t xml:space="preserve"> м</w:t>
      </w:r>
      <w:r w:rsidR="00E97E9A" w:rsidRPr="00E97E9A">
        <w:rPr>
          <w:rFonts w:ascii="Times New Roman" w:hAnsi="Times New Roman" w:cs="Times New Roman"/>
          <w:sz w:val="28"/>
          <w:szCs w:val="28"/>
        </w:rPr>
        <w:t>атериала.</w:t>
      </w:r>
    </w:p>
    <w:p w:rsidR="00E20AFA" w:rsidRPr="00E97E9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B50" w:rsidRPr="00AD1B50" w:rsidRDefault="00997CD6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AD1B50" w:rsidRPr="00AD1B50">
        <w:rPr>
          <w:rFonts w:ascii="Times New Roman" w:hAnsi="Times New Roman" w:cs="Times New Roman"/>
          <w:b/>
          <w:sz w:val="28"/>
          <w:szCs w:val="28"/>
        </w:rPr>
        <w:t xml:space="preserve"> Предмет методологии истории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1.Чем отличается научное знание от обыденного?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2 Дать классификацию методов научного исследования.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3 Предметом методологии истории является….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4 Какую структуру и функции имеет методология истории?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5 Круг вопросов, изучаемый методологией истории….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6 Когда возникла методология истории как самостоятельная научная дисциплина?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7 Нужна ли методология современной исторической науке?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B50" w:rsidRPr="00AD1B50" w:rsidRDefault="00AD1B50" w:rsidP="00AD1B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5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Б. Г. Введение в методологию истории: Учеб.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>. М., 1989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М.Б. Методология истории. Учебное пособие. Красноярск, 2005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D1B50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E97E9A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D1B50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AD1B50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М., 2003</w:t>
      </w:r>
    </w:p>
    <w:p w:rsid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D1B50" w:rsidRPr="00AD1B50" w:rsidRDefault="00997CD6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AD1B50" w:rsidRPr="00AD1B50">
        <w:rPr>
          <w:rFonts w:ascii="Times New Roman" w:hAnsi="Times New Roman" w:cs="Times New Roman"/>
          <w:b/>
          <w:sz w:val="28"/>
          <w:szCs w:val="28"/>
        </w:rPr>
        <w:t xml:space="preserve"> Объект и предмет истории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1.В чем состоит различие между понятиями «объект» и «предмет» истории?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2.Насколько состоятельно в качестве предмета истории выделять изучение человека</w:t>
      </w:r>
      <w:r w:rsidR="009876A6">
        <w:rPr>
          <w:rFonts w:ascii="Times New Roman" w:hAnsi="Times New Roman" w:cs="Times New Roman"/>
          <w:sz w:val="28"/>
          <w:szCs w:val="28"/>
        </w:rPr>
        <w:t xml:space="preserve"> </w:t>
      </w:r>
      <w:r w:rsidRPr="00AD1B50">
        <w:rPr>
          <w:rFonts w:ascii="Times New Roman" w:hAnsi="Times New Roman" w:cs="Times New Roman"/>
          <w:sz w:val="28"/>
          <w:szCs w:val="28"/>
        </w:rPr>
        <w:t>и его внутреннего душевного мира, как это делают сторонники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психоаналитического направления?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3.Чем различаются методологические установки марксизма и психоистории в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изучение деятельности человеческой личности?</w:t>
      </w:r>
    </w:p>
    <w:p w:rsidR="00AD1B50" w:rsidRPr="00AD1B50" w:rsidRDefault="00AD1B50" w:rsidP="00AD1B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B50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D1B50" w:rsidRPr="00AD1B50">
        <w:rPr>
          <w:rFonts w:ascii="Times New Roman" w:hAnsi="Times New Roman" w:cs="Times New Roman"/>
          <w:sz w:val="28"/>
          <w:szCs w:val="28"/>
        </w:rPr>
        <w:t xml:space="preserve">Могильницкий Б. Г. Введение в методологию истории: Учеб. </w:t>
      </w:r>
      <w:proofErr w:type="spellStart"/>
      <w:r w:rsidR="00AD1B50" w:rsidRPr="00AD1B50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="00AD1B50" w:rsidRPr="00AD1B50">
        <w:rPr>
          <w:rFonts w:ascii="Times New Roman" w:hAnsi="Times New Roman" w:cs="Times New Roman"/>
          <w:sz w:val="28"/>
          <w:szCs w:val="28"/>
        </w:rPr>
        <w:t>. М., 1989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D1B50" w:rsidRPr="00AD1B50">
        <w:rPr>
          <w:rFonts w:ascii="Times New Roman" w:hAnsi="Times New Roman" w:cs="Times New Roman"/>
          <w:sz w:val="28"/>
          <w:szCs w:val="28"/>
        </w:rPr>
        <w:t>Шейнфельд М.Б. Методология истории. Учебное пособие. Красноярск, 2005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D1B50" w:rsidRPr="00AD1B50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D1B50" w:rsidRPr="00AD1B50">
        <w:rPr>
          <w:rFonts w:ascii="Times New Roman" w:hAnsi="Times New Roman" w:cs="Times New Roman"/>
          <w:sz w:val="28"/>
          <w:szCs w:val="28"/>
        </w:rPr>
        <w:t>Селунская Н.Б. Проблемы методологии истории. М., 2003</w:t>
      </w:r>
    </w:p>
    <w:p w:rsidR="00AD1B50" w:rsidRPr="00AD1B50" w:rsidRDefault="003129F9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D1B50">
        <w:rPr>
          <w:rFonts w:ascii="Times New Roman" w:hAnsi="Times New Roman" w:cs="Times New Roman"/>
          <w:sz w:val="28"/>
          <w:szCs w:val="28"/>
        </w:rPr>
        <w:t>В</w:t>
      </w:r>
      <w:r w:rsidR="00AD1B50" w:rsidRPr="00AD1B50">
        <w:rPr>
          <w:rFonts w:ascii="Times New Roman" w:hAnsi="Times New Roman" w:cs="Times New Roman"/>
          <w:sz w:val="28"/>
          <w:szCs w:val="28"/>
        </w:rPr>
        <w:t>ведение в философию истории. М., 1996</w:t>
      </w:r>
    </w:p>
    <w:p w:rsidR="00AD1B50" w:rsidRDefault="00AD1B50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B50" w:rsidRDefault="00AD1B50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B50" w:rsidRPr="00AD1B50" w:rsidRDefault="00997CD6" w:rsidP="00AD1B5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AD1B50" w:rsidRPr="00AD1B50">
        <w:rPr>
          <w:rFonts w:ascii="Times New Roman" w:hAnsi="Times New Roman" w:cs="Times New Roman"/>
          <w:b/>
          <w:sz w:val="28"/>
          <w:szCs w:val="28"/>
        </w:rPr>
        <w:t xml:space="preserve"> Историческая закономерность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1 Дать определение: закон – это ……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 xml:space="preserve">2 Историческая закономерность – </w:t>
      </w:r>
      <w:r w:rsidR="00DD042B" w:rsidRPr="00AD1B50">
        <w:rPr>
          <w:rFonts w:ascii="Times New Roman" w:hAnsi="Times New Roman" w:cs="Times New Roman"/>
          <w:sz w:val="28"/>
          <w:szCs w:val="28"/>
        </w:rPr>
        <w:t>это…</w:t>
      </w:r>
      <w:r w:rsidRPr="00AD1B50">
        <w:rPr>
          <w:rFonts w:ascii="Times New Roman" w:hAnsi="Times New Roman" w:cs="Times New Roman"/>
          <w:sz w:val="28"/>
          <w:szCs w:val="28"/>
        </w:rPr>
        <w:t>.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AD1B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1B50">
        <w:rPr>
          <w:rFonts w:ascii="Times New Roman" w:hAnsi="Times New Roman" w:cs="Times New Roman"/>
          <w:sz w:val="28"/>
          <w:szCs w:val="28"/>
        </w:rPr>
        <w:t xml:space="preserve"> чем специфика проявления закономерности в развитии исторических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процессов?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proofErr w:type="gramStart"/>
      <w:r w:rsidRPr="00AD1B5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1B50">
        <w:rPr>
          <w:rFonts w:ascii="Times New Roman" w:hAnsi="Times New Roman" w:cs="Times New Roman"/>
          <w:sz w:val="28"/>
          <w:szCs w:val="28"/>
        </w:rPr>
        <w:t xml:space="preserve"> чем различие позиций между сторонник</w:t>
      </w:r>
      <w:r>
        <w:rPr>
          <w:rFonts w:ascii="Times New Roman" w:hAnsi="Times New Roman" w:cs="Times New Roman"/>
          <w:sz w:val="28"/>
          <w:szCs w:val="28"/>
        </w:rPr>
        <w:t xml:space="preserve">ами марксистской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историософии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D1B50">
        <w:rPr>
          <w:rFonts w:ascii="Times New Roman" w:hAnsi="Times New Roman" w:cs="Times New Roman"/>
          <w:sz w:val="28"/>
          <w:szCs w:val="28"/>
        </w:rPr>
        <w:t>сторонниками теории «носа Клеопатры» по вопро</w:t>
      </w:r>
      <w:r>
        <w:rPr>
          <w:rFonts w:ascii="Times New Roman" w:hAnsi="Times New Roman" w:cs="Times New Roman"/>
          <w:sz w:val="28"/>
          <w:szCs w:val="28"/>
        </w:rPr>
        <w:t xml:space="preserve">су о соотношении закономерности </w:t>
      </w:r>
      <w:r w:rsidRPr="00AD1B50">
        <w:rPr>
          <w:rFonts w:ascii="Times New Roman" w:hAnsi="Times New Roman" w:cs="Times New Roman"/>
          <w:sz w:val="28"/>
          <w:szCs w:val="28"/>
        </w:rPr>
        <w:t>и случайности в истории?</w:t>
      </w:r>
    </w:p>
    <w:p w:rsidR="00AD1B50" w:rsidRPr="00AD1B50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5 Что означает понятие «инвариантность истории», приведите примеры</w:t>
      </w:r>
    </w:p>
    <w:p w:rsidR="00AD1B50" w:rsidRPr="00E97E9A" w:rsidRDefault="00AD1B50" w:rsidP="00AD1B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1B50">
        <w:rPr>
          <w:rFonts w:ascii="Times New Roman" w:hAnsi="Times New Roman" w:cs="Times New Roman"/>
          <w:sz w:val="28"/>
          <w:szCs w:val="28"/>
        </w:rPr>
        <w:t>инвариантного объяснения истории в различных теориях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6 Что означает альтернативность истории, како</w:t>
      </w:r>
      <w:r>
        <w:rPr>
          <w:rFonts w:ascii="Times New Roman" w:hAnsi="Times New Roman" w:cs="Times New Roman"/>
          <w:sz w:val="28"/>
          <w:szCs w:val="28"/>
        </w:rPr>
        <w:t xml:space="preserve">во соотношение инвариантности и </w:t>
      </w:r>
      <w:r w:rsidRPr="00DD042B">
        <w:rPr>
          <w:rFonts w:ascii="Times New Roman" w:hAnsi="Times New Roman" w:cs="Times New Roman"/>
          <w:sz w:val="28"/>
          <w:szCs w:val="28"/>
        </w:rPr>
        <w:t>альтернативности в историческом процессе?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7 Как следует понимать в свете теории альтернативности истории известное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 xml:space="preserve">высказывание Гегеля о том, что </w:t>
      </w:r>
      <w:r>
        <w:rPr>
          <w:rFonts w:ascii="Times New Roman" w:hAnsi="Times New Roman" w:cs="Times New Roman"/>
          <w:sz w:val="28"/>
          <w:szCs w:val="28"/>
        </w:rPr>
        <w:t>история -</w:t>
      </w:r>
      <w:r w:rsidRPr="00DD042B">
        <w:rPr>
          <w:rFonts w:ascii="Times New Roman" w:hAnsi="Times New Roman" w:cs="Times New Roman"/>
          <w:sz w:val="28"/>
          <w:szCs w:val="28"/>
        </w:rPr>
        <w:t xml:space="preserve"> это движе</w:t>
      </w:r>
      <w:r>
        <w:rPr>
          <w:rFonts w:ascii="Times New Roman" w:hAnsi="Times New Roman" w:cs="Times New Roman"/>
          <w:sz w:val="28"/>
          <w:szCs w:val="28"/>
        </w:rPr>
        <w:t xml:space="preserve">ние из «царства необходимости в </w:t>
      </w:r>
      <w:r w:rsidRPr="00DD042B">
        <w:rPr>
          <w:rFonts w:ascii="Times New Roman" w:hAnsi="Times New Roman" w:cs="Times New Roman"/>
          <w:sz w:val="28"/>
          <w:szCs w:val="28"/>
        </w:rPr>
        <w:t>царство свободы»?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8 Дискуссионные аспекты проблемы выбора ист</w:t>
      </w:r>
      <w:r>
        <w:rPr>
          <w:rFonts w:ascii="Times New Roman" w:hAnsi="Times New Roman" w:cs="Times New Roman"/>
          <w:sz w:val="28"/>
          <w:szCs w:val="28"/>
        </w:rPr>
        <w:t xml:space="preserve">орического пути в отечественной </w:t>
      </w:r>
      <w:r w:rsidRPr="00DD042B">
        <w:rPr>
          <w:rFonts w:ascii="Times New Roman" w:hAnsi="Times New Roman" w:cs="Times New Roman"/>
          <w:sz w:val="28"/>
          <w:szCs w:val="28"/>
        </w:rPr>
        <w:t>историографии.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9 Можно ли рассматривать социалистический период развития СССР как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альтернативу капиталистическому развитию, поясните свою позицию?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 xml:space="preserve">10 Как соотносится позиция Б. </w:t>
      </w:r>
      <w:proofErr w:type="spellStart"/>
      <w:r w:rsidRPr="00DD042B">
        <w:rPr>
          <w:rFonts w:ascii="Times New Roman" w:hAnsi="Times New Roman" w:cs="Times New Roman"/>
          <w:sz w:val="28"/>
          <w:szCs w:val="28"/>
        </w:rPr>
        <w:t>Могильницког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вопросе об альтернативности </w:t>
      </w:r>
      <w:r w:rsidRPr="00DD042B">
        <w:rPr>
          <w:rFonts w:ascii="Times New Roman" w:hAnsi="Times New Roman" w:cs="Times New Roman"/>
          <w:sz w:val="28"/>
          <w:szCs w:val="28"/>
        </w:rPr>
        <w:t>истории с концепцией А. Тойнби об исторических вызовах?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042B">
        <w:rPr>
          <w:rFonts w:ascii="Times New Roman" w:hAnsi="Times New Roman" w:cs="Times New Roman"/>
          <w:sz w:val="28"/>
          <w:szCs w:val="28"/>
        </w:rPr>
        <w:t>11 Может ли общество свободно выбирать между реформой и революцией?</w:t>
      </w:r>
    </w:p>
    <w:p w:rsidR="00DD042B" w:rsidRPr="00DD042B" w:rsidRDefault="00DD042B" w:rsidP="00DD04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42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D042B">
        <w:rPr>
          <w:rFonts w:ascii="Times New Roman" w:hAnsi="Times New Roman" w:cs="Times New Roman"/>
          <w:sz w:val="28"/>
          <w:szCs w:val="28"/>
        </w:rPr>
        <w:t xml:space="preserve">Могильницкий Б. Г. Введение в методологию истории: Учеб. </w:t>
      </w:r>
      <w:proofErr w:type="spellStart"/>
      <w:r w:rsidRPr="00DD042B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DD042B">
        <w:rPr>
          <w:rFonts w:ascii="Times New Roman" w:hAnsi="Times New Roman" w:cs="Times New Roman"/>
          <w:sz w:val="28"/>
          <w:szCs w:val="28"/>
        </w:rPr>
        <w:t>. М., 1989</w:t>
      </w:r>
    </w:p>
    <w:p w:rsidR="00DD042B" w:rsidRPr="00DD042B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042B">
        <w:rPr>
          <w:rFonts w:ascii="Times New Roman" w:hAnsi="Times New Roman" w:cs="Times New Roman"/>
          <w:sz w:val="28"/>
          <w:szCs w:val="28"/>
        </w:rPr>
        <w:t>Могильницкий Б. Г. Альтернативность в истории советского общества. // Вопросы истории.1989. №10. С. 10</w:t>
      </w:r>
    </w:p>
    <w:p w:rsidR="00E97E9A" w:rsidRDefault="00DD042B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D042B">
        <w:rPr>
          <w:rFonts w:ascii="Times New Roman" w:hAnsi="Times New Roman" w:cs="Times New Roman"/>
          <w:sz w:val="28"/>
          <w:szCs w:val="28"/>
        </w:rPr>
        <w:t>Могильницкий Б. Г. Историческая альтернативность: методологический аспект. // Новая и Новейшая история. 1990, №3. С.</w:t>
      </w:r>
    </w:p>
    <w:p w:rsidR="00E23466" w:rsidRDefault="00E23466" w:rsidP="00DD0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466" w:rsidRPr="00E23466" w:rsidRDefault="00997CD6" w:rsidP="00E234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E23466" w:rsidRPr="00E23466">
        <w:rPr>
          <w:rFonts w:ascii="Times New Roman" w:hAnsi="Times New Roman" w:cs="Times New Roman"/>
          <w:b/>
          <w:sz w:val="28"/>
          <w:szCs w:val="28"/>
        </w:rPr>
        <w:t xml:space="preserve"> Объективность исторического познания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отличия познавательной деятельности ис</w:t>
      </w:r>
      <w:r>
        <w:rPr>
          <w:rFonts w:ascii="Times New Roman" w:hAnsi="Times New Roman" w:cs="Times New Roman"/>
          <w:sz w:val="28"/>
          <w:szCs w:val="28"/>
        </w:rPr>
        <w:t xml:space="preserve">торика от исследования в других </w:t>
      </w:r>
      <w:r w:rsidRPr="00E23466">
        <w:rPr>
          <w:rFonts w:ascii="Times New Roman" w:hAnsi="Times New Roman" w:cs="Times New Roman"/>
          <w:sz w:val="28"/>
          <w:szCs w:val="28"/>
        </w:rPr>
        <w:t>науках?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заключается объективность исторического познания?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3 Противоречит ли принцип партийности истор</w:t>
      </w:r>
      <w:r>
        <w:rPr>
          <w:rFonts w:ascii="Times New Roman" w:hAnsi="Times New Roman" w:cs="Times New Roman"/>
          <w:sz w:val="28"/>
          <w:szCs w:val="28"/>
        </w:rPr>
        <w:t xml:space="preserve">ической науки, отстаивавшейся в </w:t>
      </w:r>
      <w:r w:rsidRPr="00E23466">
        <w:rPr>
          <w:rFonts w:ascii="Times New Roman" w:hAnsi="Times New Roman" w:cs="Times New Roman"/>
          <w:sz w:val="28"/>
          <w:szCs w:val="28"/>
        </w:rPr>
        <w:t>марксистской методологии истории принципу объективности?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4 Объясните различие между понятиями: «факт </w:t>
      </w:r>
      <w:r>
        <w:rPr>
          <w:rFonts w:ascii="Times New Roman" w:hAnsi="Times New Roman" w:cs="Times New Roman"/>
          <w:sz w:val="28"/>
          <w:szCs w:val="28"/>
        </w:rPr>
        <w:t xml:space="preserve">истории» и «исторический факт», </w:t>
      </w:r>
      <w:r w:rsidRPr="00E23466">
        <w:rPr>
          <w:rFonts w:ascii="Times New Roman" w:hAnsi="Times New Roman" w:cs="Times New Roman"/>
          <w:sz w:val="28"/>
          <w:szCs w:val="28"/>
        </w:rPr>
        <w:t>фактом- событием и фактом – процессом.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5 Перечислите социальные функции исторической науки.</w:t>
      </w:r>
    </w:p>
    <w:p w:rsidR="00E23466" w:rsidRPr="00E23466" w:rsidRDefault="00E23466" w:rsidP="00E234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46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3466">
        <w:rPr>
          <w:rFonts w:ascii="Times New Roman" w:hAnsi="Times New Roman" w:cs="Times New Roman"/>
          <w:sz w:val="28"/>
          <w:szCs w:val="28"/>
        </w:rPr>
        <w:t>Смоленский Н.И. Проблема объективности исторического познания//НИНИ. 2004.№6.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Б. Г. Введение в методологию истории: Учеб.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>. М., 1989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Шейнфельд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М.Б. Методология истории. Учебное пособие. Красноярск, 2005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23466">
        <w:rPr>
          <w:rFonts w:ascii="Times New Roman" w:hAnsi="Times New Roman" w:cs="Times New Roman"/>
          <w:sz w:val="28"/>
          <w:szCs w:val="28"/>
        </w:rPr>
        <w:t>Жуков Е. М. Очерки методологии истории. М., 1987</w:t>
      </w:r>
    </w:p>
    <w:p w:rsid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466" w:rsidRPr="00E23466" w:rsidRDefault="00997CD6" w:rsidP="00E2346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5</w:t>
      </w:r>
      <w:r w:rsidR="00E23466" w:rsidRPr="00E23466">
        <w:rPr>
          <w:rFonts w:ascii="Times New Roman" w:hAnsi="Times New Roman" w:cs="Times New Roman"/>
          <w:b/>
          <w:sz w:val="28"/>
          <w:szCs w:val="28"/>
        </w:rPr>
        <w:t xml:space="preserve"> Методы исторического исследования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 Какой смысл вкладывает И.Д. Ковальченко в понятие метода исторического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2 Как можно понимать связь между принципами и методами исторического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значение классификации методов исторического исследования для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историка, работающего над конкретной проблематикой?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4 Что дает историку представление о множеств</w:t>
      </w:r>
      <w:r>
        <w:rPr>
          <w:rFonts w:ascii="Times New Roman" w:hAnsi="Times New Roman" w:cs="Times New Roman"/>
          <w:sz w:val="28"/>
          <w:szCs w:val="28"/>
        </w:rPr>
        <w:t xml:space="preserve">енности принципов классификации </w:t>
      </w:r>
      <w:r w:rsidRPr="00E23466">
        <w:rPr>
          <w:rFonts w:ascii="Times New Roman" w:hAnsi="Times New Roman" w:cs="Times New Roman"/>
          <w:sz w:val="28"/>
          <w:szCs w:val="28"/>
        </w:rPr>
        <w:t>методов исторического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5 Сформулируйте историческую проблему Вашего исследования, следуя в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постановке этой проблемы следующим этапам:</w:t>
      </w:r>
    </w:p>
    <w:p w:rsidR="009876A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а) объект и предмет исследования,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 б) краткое описание основного исходного знания,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в) вопросы и противоречия; какого типа эти прот</w:t>
      </w:r>
      <w:r>
        <w:rPr>
          <w:rFonts w:ascii="Times New Roman" w:hAnsi="Times New Roman" w:cs="Times New Roman"/>
          <w:sz w:val="28"/>
          <w:szCs w:val="28"/>
        </w:rPr>
        <w:t xml:space="preserve">иворечия (между теориями, между </w:t>
      </w:r>
      <w:r w:rsidRPr="00E23466">
        <w:rPr>
          <w:rFonts w:ascii="Times New Roman" w:hAnsi="Times New Roman" w:cs="Times New Roman"/>
          <w:sz w:val="28"/>
          <w:szCs w:val="28"/>
        </w:rPr>
        <w:t>фактами и теорией, между фактами);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466">
        <w:rPr>
          <w:rFonts w:ascii="Times New Roman" w:hAnsi="Times New Roman" w:cs="Times New Roman"/>
          <w:sz w:val="28"/>
          <w:szCs w:val="28"/>
        </w:rPr>
        <w:t>какого типа</w:t>
      </w:r>
      <w:r>
        <w:rPr>
          <w:rFonts w:ascii="Times New Roman" w:hAnsi="Times New Roman" w:cs="Times New Roman"/>
          <w:sz w:val="28"/>
          <w:szCs w:val="28"/>
        </w:rPr>
        <w:t xml:space="preserve"> заданные вопросы (открытые или </w:t>
      </w:r>
      <w:r w:rsidRPr="00E23466">
        <w:rPr>
          <w:rFonts w:ascii="Times New Roman" w:hAnsi="Times New Roman" w:cs="Times New Roman"/>
          <w:sz w:val="28"/>
          <w:szCs w:val="28"/>
        </w:rPr>
        <w:t>Цели и задачи исследования, пути решения проблем и противоречий.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6 Как можно актуализировать тему Вашего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7 Что следует знать исследователю об условиях и границах применения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общенаучных методов?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8 Как общенаучные методы связаны с исто</w:t>
      </w:r>
      <w:r>
        <w:rPr>
          <w:rFonts w:ascii="Times New Roman" w:hAnsi="Times New Roman" w:cs="Times New Roman"/>
          <w:sz w:val="28"/>
          <w:szCs w:val="28"/>
        </w:rPr>
        <w:t xml:space="preserve">риософскими и методологическими </w:t>
      </w:r>
      <w:r w:rsidRPr="00E23466">
        <w:rPr>
          <w:rFonts w:ascii="Times New Roman" w:hAnsi="Times New Roman" w:cs="Times New Roman"/>
          <w:sz w:val="28"/>
          <w:szCs w:val="28"/>
        </w:rPr>
        <w:t>основами исторического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 w:rsidRPr="00E2346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3466">
        <w:rPr>
          <w:rFonts w:ascii="Times New Roman" w:hAnsi="Times New Roman" w:cs="Times New Roman"/>
          <w:sz w:val="28"/>
          <w:szCs w:val="28"/>
        </w:rPr>
        <w:t xml:space="preserve"> чем значение описательного метода в историческом исследовании?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10 Чем различается применение описательного метода на эмпирической и на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теоретической стадиях исследования?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11 Кратко своими словами определите, в че</w:t>
      </w:r>
      <w:r>
        <w:rPr>
          <w:rFonts w:ascii="Times New Roman" w:hAnsi="Times New Roman" w:cs="Times New Roman"/>
          <w:sz w:val="28"/>
          <w:szCs w:val="28"/>
        </w:rPr>
        <w:t xml:space="preserve">м заключаются цели общенаучного </w:t>
      </w:r>
      <w:r w:rsidRPr="00E23466">
        <w:rPr>
          <w:rFonts w:ascii="Times New Roman" w:hAnsi="Times New Roman" w:cs="Times New Roman"/>
          <w:sz w:val="28"/>
          <w:szCs w:val="28"/>
        </w:rPr>
        <w:t>метода абстрагирования?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12 Проанализируйте какое-либо понятие из своей работы с точки зрения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 xml:space="preserve">соотношения в нем абстрактного и конкретного. </w:t>
      </w:r>
      <w:r>
        <w:rPr>
          <w:rFonts w:ascii="Times New Roman" w:hAnsi="Times New Roman" w:cs="Times New Roman"/>
          <w:sz w:val="28"/>
          <w:szCs w:val="28"/>
        </w:rPr>
        <w:t xml:space="preserve">Какой уровень абстрагирования в </w:t>
      </w:r>
      <w:r w:rsidRPr="00E23466">
        <w:rPr>
          <w:rFonts w:ascii="Times New Roman" w:hAnsi="Times New Roman" w:cs="Times New Roman"/>
          <w:sz w:val="28"/>
          <w:szCs w:val="28"/>
        </w:rPr>
        <w:t>целом доминирует в Вашем исследовании?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13 Определите, охарактеризуйте и обоснуйте, какие методы абстрагирования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использованы или могут использоваться в Вашем иссл</w:t>
      </w:r>
      <w:r>
        <w:rPr>
          <w:rFonts w:ascii="Times New Roman" w:hAnsi="Times New Roman" w:cs="Times New Roman"/>
          <w:sz w:val="28"/>
          <w:szCs w:val="28"/>
        </w:rPr>
        <w:t xml:space="preserve">едовании (полностью изолирующее </w:t>
      </w:r>
      <w:r w:rsidRPr="00E23466">
        <w:rPr>
          <w:rFonts w:ascii="Times New Roman" w:hAnsi="Times New Roman" w:cs="Times New Roman"/>
          <w:sz w:val="28"/>
          <w:szCs w:val="28"/>
        </w:rPr>
        <w:t>абстрагирование, частично изолирующее отождествляющая абстракция, идеализация, разворачивание сопоставление с идеалом).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14 При каких условиях исследовате</w:t>
      </w:r>
      <w:r w:rsidR="0010250C">
        <w:rPr>
          <w:rFonts w:ascii="Times New Roman" w:hAnsi="Times New Roman" w:cs="Times New Roman"/>
          <w:sz w:val="28"/>
          <w:szCs w:val="28"/>
        </w:rPr>
        <w:t>ль может использовать историко-</w:t>
      </w:r>
      <w:r w:rsidRPr="00E23466">
        <w:rPr>
          <w:rFonts w:ascii="Times New Roman" w:hAnsi="Times New Roman" w:cs="Times New Roman"/>
          <w:sz w:val="28"/>
          <w:szCs w:val="28"/>
        </w:rPr>
        <w:t>типологический метод?</w:t>
      </w:r>
    </w:p>
    <w:p w:rsidR="00E23466" w:rsidRPr="00E23466" w:rsidRDefault="00E23466" w:rsidP="00E234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46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23466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- М.,</w:t>
      </w:r>
    </w:p>
    <w:p w:rsidR="00E23466" w:rsidRPr="00E23466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3466">
        <w:rPr>
          <w:rFonts w:ascii="Times New Roman" w:hAnsi="Times New Roman" w:cs="Times New Roman"/>
          <w:sz w:val="28"/>
          <w:szCs w:val="28"/>
        </w:rPr>
        <w:t>1987,2003.</w:t>
      </w:r>
    </w:p>
    <w:p w:rsidR="00E23466" w:rsidRPr="00E97E9A" w:rsidRDefault="00E23466" w:rsidP="00E234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E23466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E23466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- М., 1984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E97E9A" w:rsidRDefault="0007220F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55C8B" w:rsidRPr="00B55C8B" w:rsidRDefault="002F69B0" w:rsidP="00B55C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55C8B">
        <w:rPr>
          <w:rFonts w:ascii="Times New Roman" w:hAnsi="Times New Roman" w:cs="Times New Roman"/>
          <w:b/>
          <w:sz w:val="28"/>
          <w:szCs w:val="28"/>
        </w:rPr>
        <w:t>ак написать эссе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 xml:space="preserve">Эссе (с французского </w:t>
      </w:r>
      <w:proofErr w:type="spellStart"/>
      <w:r w:rsidRPr="00B55C8B">
        <w:rPr>
          <w:rFonts w:ascii="Times New Roman" w:hAnsi="Times New Roman" w:cs="Times New Roman"/>
          <w:sz w:val="28"/>
          <w:szCs w:val="28"/>
        </w:rPr>
        <w:t>еssai</w:t>
      </w:r>
      <w:proofErr w:type="spellEnd"/>
      <w:r w:rsidRPr="00B55C8B">
        <w:rPr>
          <w:rFonts w:ascii="Times New Roman" w:hAnsi="Times New Roman" w:cs="Times New Roman"/>
          <w:sz w:val="28"/>
          <w:szCs w:val="28"/>
        </w:rPr>
        <w:t xml:space="preserve"> «попытка, проба, о</w:t>
      </w:r>
      <w:r>
        <w:rPr>
          <w:rFonts w:ascii="Times New Roman" w:hAnsi="Times New Roman" w:cs="Times New Roman"/>
          <w:sz w:val="28"/>
          <w:szCs w:val="28"/>
        </w:rPr>
        <w:t xml:space="preserve">черк») - прозаическое сочинение </w:t>
      </w:r>
      <w:r w:rsidRPr="00B55C8B">
        <w:rPr>
          <w:rFonts w:ascii="Times New Roman" w:hAnsi="Times New Roman" w:cs="Times New Roman"/>
          <w:sz w:val="28"/>
          <w:szCs w:val="28"/>
        </w:rPr>
        <w:t>небольшого объема и свободной композ</w:t>
      </w:r>
      <w:r>
        <w:rPr>
          <w:rFonts w:ascii="Times New Roman" w:hAnsi="Times New Roman" w:cs="Times New Roman"/>
          <w:sz w:val="28"/>
          <w:szCs w:val="28"/>
        </w:rPr>
        <w:t xml:space="preserve">иции, выражающее индивидуальные </w:t>
      </w:r>
      <w:r w:rsidRPr="00B55C8B">
        <w:rPr>
          <w:rFonts w:ascii="Times New Roman" w:hAnsi="Times New Roman" w:cs="Times New Roman"/>
          <w:sz w:val="28"/>
          <w:szCs w:val="28"/>
        </w:rPr>
        <w:t>впечатления автора по определенному воп</w:t>
      </w:r>
      <w:r>
        <w:rPr>
          <w:rFonts w:ascii="Times New Roman" w:hAnsi="Times New Roman" w:cs="Times New Roman"/>
          <w:sz w:val="28"/>
          <w:szCs w:val="28"/>
        </w:rPr>
        <w:t xml:space="preserve">росу и заведомо не претендующее </w:t>
      </w:r>
      <w:r w:rsidRPr="00B55C8B">
        <w:rPr>
          <w:rFonts w:ascii="Times New Roman" w:hAnsi="Times New Roman" w:cs="Times New Roman"/>
          <w:sz w:val="28"/>
          <w:szCs w:val="28"/>
        </w:rPr>
        <w:t>на исчерпывающий ответ. Эссе може</w:t>
      </w:r>
      <w:r>
        <w:rPr>
          <w:rFonts w:ascii="Times New Roman" w:hAnsi="Times New Roman" w:cs="Times New Roman"/>
          <w:sz w:val="28"/>
          <w:szCs w:val="28"/>
        </w:rPr>
        <w:t xml:space="preserve">т носить философский, историко- </w:t>
      </w:r>
      <w:r w:rsidRPr="00B55C8B">
        <w:rPr>
          <w:rFonts w:ascii="Times New Roman" w:hAnsi="Times New Roman" w:cs="Times New Roman"/>
          <w:sz w:val="28"/>
          <w:szCs w:val="28"/>
        </w:rPr>
        <w:t>биографический, публицистический, литературно</w:t>
      </w:r>
      <w:r>
        <w:rPr>
          <w:rFonts w:ascii="Times New Roman" w:hAnsi="Times New Roman" w:cs="Times New Roman"/>
          <w:sz w:val="28"/>
          <w:szCs w:val="28"/>
        </w:rPr>
        <w:t xml:space="preserve">-критический, научно-популярный или беллетристический характер. </w:t>
      </w:r>
      <w:r w:rsidRPr="00B55C8B">
        <w:rPr>
          <w:rFonts w:ascii="Times New Roman" w:hAnsi="Times New Roman" w:cs="Times New Roman"/>
          <w:sz w:val="28"/>
          <w:szCs w:val="28"/>
        </w:rPr>
        <w:t>Жанр эссе предполагает свободу творчества. Оно может быть написано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C8B">
        <w:rPr>
          <w:rFonts w:ascii="Times New Roman" w:hAnsi="Times New Roman" w:cs="Times New Roman"/>
          <w:sz w:val="28"/>
          <w:szCs w:val="28"/>
        </w:rPr>
        <w:t xml:space="preserve">на любую тему и в любом стиле, это </w:t>
      </w:r>
      <w:r>
        <w:rPr>
          <w:rFonts w:ascii="Times New Roman" w:hAnsi="Times New Roman" w:cs="Times New Roman"/>
          <w:sz w:val="28"/>
          <w:szCs w:val="28"/>
        </w:rPr>
        <w:t xml:space="preserve">авторское размышление по поводу </w:t>
      </w:r>
      <w:r w:rsidRPr="00B55C8B">
        <w:rPr>
          <w:rFonts w:ascii="Times New Roman" w:hAnsi="Times New Roman" w:cs="Times New Roman"/>
          <w:sz w:val="28"/>
          <w:szCs w:val="28"/>
        </w:rPr>
        <w:t>услышанного</w:t>
      </w:r>
      <w:r>
        <w:rPr>
          <w:rFonts w:ascii="Times New Roman" w:hAnsi="Times New Roman" w:cs="Times New Roman"/>
          <w:sz w:val="28"/>
          <w:szCs w:val="28"/>
        </w:rPr>
        <w:t xml:space="preserve">, прочитанного, просмотренного. </w:t>
      </w:r>
      <w:r w:rsidRPr="00B55C8B">
        <w:rPr>
          <w:rFonts w:ascii="Times New Roman" w:hAnsi="Times New Roman" w:cs="Times New Roman"/>
          <w:sz w:val="28"/>
          <w:szCs w:val="28"/>
        </w:rPr>
        <w:t>В эссе важна личность автора, его мысли,</w:t>
      </w:r>
      <w:r>
        <w:rPr>
          <w:rFonts w:ascii="Times New Roman" w:hAnsi="Times New Roman" w:cs="Times New Roman"/>
          <w:sz w:val="28"/>
          <w:szCs w:val="28"/>
        </w:rPr>
        <w:t xml:space="preserve"> чувства, отношение к миру. Это </w:t>
      </w:r>
      <w:r w:rsidRPr="00B55C8B">
        <w:rPr>
          <w:rFonts w:ascii="Times New Roman" w:hAnsi="Times New Roman" w:cs="Times New Roman"/>
          <w:sz w:val="28"/>
          <w:szCs w:val="28"/>
        </w:rPr>
        <w:t>главная цель данного типа сочинения. Но т</w:t>
      </w:r>
      <w:r>
        <w:rPr>
          <w:rFonts w:ascii="Times New Roman" w:hAnsi="Times New Roman" w:cs="Times New Roman"/>
          <w:sz w:val="28"/>
          <w:szCs w:val="28"/>
        </w:rPr>
        <w:t xml:space="preserve">рудность в том, что нужно найти </w:t>
      </w:r>
      <w:r w:rsidRPr="00B55C8B">
        <w:rPr>
          <w:rFonts w:ascii="Times New Roman" w:hAnsi="Times New Roman" w:cs="Times New Roman"/>
          <w:sz w:val="28"/>
          <w:szCs w:val="28"/>
        </w:rPr>
        <w:t>оригинальный подход к теме или проблеме</w:t>
      </w:r>
      <w:r>
        <w:rPr>
          <w:rFonts w:ascii="Times New Roman" w:hAnsi="Times New Roman" w:cs="Times New Roman"/>
          <w:sz w:val="28"/>
          <w:szCs w:val="28"/>
        </w:rPr>
        <w:t xml:space="preserve">, даже если материал достаточно </w:t>
      </w:r>
      <w:r w:rsidRPr="00B55C8B">
        <w:rPr>
          <w:rFonts w:ascii="Times New Roman" w:hAnsi="Times New Roman" w:cs="Times New Roman"/>
          <w:sz w:val="28"/>
          <w:szCs w:val="28"/>
        </w:rPr>
        <w:t>традиционен.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55C8B">
        <w:rPr>
          <w:rFonts w:ascii="Times New Roman" w:hAnsi="Times New Roman" w:cs="Times New Roman"/>
          <w:sz w:val="28"/>
          <w:szCs w:val="28"/>
        </w:rPr>
        <w:t>Для передачи личностного восприятия необходимо: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привести многочисленные примеры по теме или проблеме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провести параллели с другими произведениями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использовать всевозможные ассоциации и символы.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Для эссе характерно использование изобразительно – выразительных средств: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метафоры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аллегории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символы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• сравнения и др.</w:t>
      </w:r>
    </w:p>
    <w:p w:rsidR="00B55C8B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Специфика жанра эссе:</w:t>
      </w:r>
    </w:p>
    <w:p w:rsidR="00E97E9A" w:rsidRPr="00B55C8B" w:rsidRDefault="00B55C8B" w:rsidP="00B55C8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55C8B">
        <w:rPr>
          <w:rFonts w:ascii="Times New Roman" w:hAnsi="Times New Roman" w:cs="Times New Roman"/>
          <w:sz w:val="28"/>
          <w:szCs w:val="28"/>
        </w:rPr>
        <w:t>1. Заголовок эссе может прямо не отражать те</w:t>
      </w:r>
      <w:r>
        <w:rPr>
          <w:rFonts w:ascii="Times New Roman" w:hAnsi="Times New Roman" w:cs="Times New Roman"/>
          <w:sz w:val="28"/>
          <w:szCs w:val="28"/>
        </w:rPr>
        <w:t xml:space="preserve">му. Он может являться отправной </w:t>
      </w:r>
      <w:r w:rsidRPr="00B55C8B">
        <w:rPr>
          <w:rFonts w:ascii="Times New Roman" w:hAnsi="Times New Roman" w:cs="Times New Roman"/>
          <w:sz w:val="28"/>
          <w:szCs w:val="28"/>
        </w:rPr>
        <w:t>точкой в размышлениях</w:t>
      </w:r>
    </w:p>
    <w:p w:rsidR="00B55C8B" w:rsidRDefault="00B55C8B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>2. Написание исторического эссе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1. Примерный объем эссе – 10000 знаков (с отклонением не более, чем на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10% от указанного объема).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2. Соответствие теме.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3. Четко обозначенная проблема, обоснование ее актуальности.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4. Знание историографии проблемы.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5. Критическое отношение к предшествующей литературе по проблеме.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6. Наличие собственного взгляда на проблему. Его аргументация.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7. Умение вычленять причинно-следственные связи. Способность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анализировать исторические знания.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8. Умение корректно и качественно анализировать общественные процессы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и события, разнообразие привлекаемого материала и широта кругозора.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9. Новизна проблемы и предлагаемых взглядов, идей, решений.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10. Стиль и язык эссе.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Каждый пункт оценивается от 1 до 10 баллов. Максимальная оценка за эссе –100 баллов.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20F" w:rsidRPr="0007220F" w:rsidRDefault="0007220F" w:rsidP="0007220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>Критерии оценивания эссе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7220F">
        <w:rPr>
          <w:rFonts w:ascii="Times New Roman" w:hAnsi="Times New Roman" w:cs="Times New Roman"/>
          <w:b/>
          <w:sz w:val="28"/>
          <w:szCs w:val="28"/>
        </w:rPr>
        <w:t>Отлично: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в эссе показаны основные трудности историографии по избранной проблеме, охарактеризованы центральные исследования по проблеме, рассмотрены особенности </w:t>
      </w:r>
      <w:proofErr w:type="spellStart"/>
      <w:r w:rsidRPr="0007220F">
        <w:rPr>
          <w:rFonts w:ascii="Times New Roman" w:hAnsi="Times New Roman" w:cs="Times New Roman"/>
          <w:sz w:val="28"/>
          <w:szCs w:val="28"/>
        </w:rPr>
        <w:t>источниковой</w:t>
      </w:r>
      <w:proofErr w:type="spellEnd"/>
      <w:r w:rsidRPr="0007220F">
        <w:rPr>
          <w:rFonts w:ascii="Times New Roman" w:hAnsi="Times New Roman" w:cs="Times New Roman"/>
          <w:sz w:val="28"/>
          <w:szCs w:val="28"/>
        </w:rPr>
        <w:t xml:space="preserve"> базы и методологических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>подходов к проблеме, сделан вывод о пробелах и достижениях историографии; присутствуют авторские оценки проблемы.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   </w:t>
      </w:r>
      <w:r w:rsidRPr="0007220F">
        <w:rPr>
          <w:rFonts w:ascii="Times New Roman" w:hAnsi="Times New Roman" w:cs="Times New Roman"/>
          <w:b/>
          <w:sz w:val="28"/>
          <w:szCs w:val="28"/>
        </w:rPr>
        <w:t>Хорошо: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Эссе написано с соблюдением всех критериев и параметров, но с ошибками в интерпретации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7220F">
        <w:rPr>
          <w:rFonts w:ascii="Times New Roman" w:hAnsi="Times New Roman" w:cs="Times New Roman"/>
          <w:b/>
          <w:sz w:val="28"/>
          <w:szCs w:val="28"/>
        </w:rPr>
        <w:t>Удовлетворительно: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Эссе написано с существенными лакунами в параметрах</w:t>
      </w:r>
    </w:p>
    <w:p w:rsidR="0007220F" w:rsidRPr="0007220F" w:rsidRDefault="0007220F" w:rsidP="000722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220F">
        <w:rPr>
          <w:rFonts w:ascii="Times New Roman" w:hAnsi="Times New Roman" w:cs="Times New Roman"/>
          <w:sz w:val="28"/>
          <w:szCs w:val="28"/>
        </w:rPr>
        <w:t xml:space="preserve">     </w:t>
      </w:r>
      <w:r w:rsidRPr="0007220F">
        <w:rPr>
          <w:rFonts w:ascii="Times New Roman" w:hAnsi="Times New Roman" w:cs="Times New Roman"/>
          <w:b/>
          <w:sz w:val="28"/>
          <w:szCs w:val="28"/>
        </w:rPr>
        <w:t>Неудовлетворительно:</w:t>
      </w:r>
      <w:r w:rsidRPr="0007220F">
        <w:rPr>
          <w:rFonts w:ascii="Times New Roman" w:hAnsi="Times New Roman" w:cs="Times New Roman"/>
          <w:sz w:val="28"/>
          <w:szCs w:val="28"/>
        </w:rPr>
        <w:t xml:space="preserve"> в эссе не соблюдены основные критерии и параметры этого вида научного текста</w:t>
      </w:r>
    </w:p>
    <w:p w:rsidR="0007220F" w:rsidRDefault="0007220F" w:rsidP="009A18A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18AB" w:rsidRPr="009A18AB" w:rsidRDefault="009A18AB" w:rsidP="002F69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8AB">
        <w:rPr>
          <w:rFonts w:ascii="Times New Roman" w:hAnsi="Times New Roman" w:cs="Times New Roman"/>
          <w:b/>
          <w:sz w:val="28"/>
          <w:szCs w:val="28"/>
        </w:rPr>
        <w:t>2. Примерная тематика эссе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1. Истина в гуманитарном знании. Есть ли она?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2. Поясните, что Вы понимаете под методологической рефлексией?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3. История и память: каковы коннотации понятий?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4. Как Вы понимаете выражение «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вписанность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 xml:space="preserve"> истории в социальный контекст»?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5. Одни историки говорят о реконструкции истории,</w:t>
      </w:r>
      <w:r>
        <w:rPr>
          <w:rFonts w:ascii="Times New Roman" w:hAnsi="Times New Roman" w:cs="Times New Roman"/>
          <w:sz w:val="28"/>
          <w:szCs w:val="28"/>
        </w:rPr>
        <w:t xml:space="preserve"> другие – о ее конструировании. </w:t>
      </w:r>
      <w:r w:rsidRPr="009A18AB">
        <w:rPr>
          <w:rFonts w:ascii="Times New Roman" w:hAnsi="Times New Roman" w:cs="Times New Roman"/>
          <w:sz w:val="28"/>
          <w:szCs w:val="28"/>
        </w:rPr>
        <w:t>Каковы аргументы тех и других?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6. Непонятный принцип «объективности»! Или понятный? Изложите свою позицию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7. Когда событие становится фактом истории?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8. Что такое эпистемология? Воспроизведите одну из историографических 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эпистем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>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9. История как интрига. О каких и чьих интригах идет речь?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10. Что такое дискурс? Дайте развернутое определение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11. Попытайтесь описать явление 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посмодерна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 xml:space="preserve"> в современных гуманитарных науках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12. Попытайтесь определить взаимосвязь между методологией и языком.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13. Что такое, текст, контекст, гипертекст?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14. Что отличает «новую» социальную историю от «старой»?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15. «Исторические термины», «исторические понятия</w:t>
      </w:r>
      <w:r>
        <w:rPr>
          <w:rFonts w:ascii="Times New Roman" w:hAnsi="Times New Roman" w:cs="Times New Roman"/>
          <w:sz w:val="28"/>
          <w:szCs w:val="28"/>
        </w:rPr>
        <w:t>», «номинации»,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поименования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9A18AB">
        <w:rPr>
          <w:rFonts w:ascii="Times New Roman" w:hAnsi="Times New Roman" w:cs="Times New Roman"/>
          <w:sz w:val="28"/>
          <w:szCs w:val="28"/>
        </w:rPr>
        <w:t>«когнитивные точки». Дайте определения приведенным категориям.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16.Размышление на тему: «</w:t>
      </w:r>
      <w:r>
        <w:rPr>
          <w:rFonts w:ascii="Times New Roman" w:hAnsi="Times New Roman" w:cs="Times New Roman"/>
          <w:sz w:val="28"/>
          <w:szCs w:val="28"/>
        </w:rPr>
        <w:t xml:space="preserve">Сознание отражает реальность» </w:t>
      </w:r>
      <w:r w:rsidRPr="009A18AB">
        <w:rPr>
          <w:rFonts w:ascii="Times New Roman" w:hAnsi="Times New Roman" w:cs="Times New Roman"/>
          <w:sz w:val="28"/>
          <w:szCs w:val="28"/>
        </w:rPr>
        <w:t>«новые диск</w:t>
      </w:r>
      <w:r>
        <w:rPr>
          <w:rFonts w:ascii="Times New Roman" w:hAnsi="Times New Roman" w:cs="Times New Roman"/>
          <w:sz w:val="28"/>
          <w:szCs w:val="28"/>
        </w:rPr>
        <w:t xml:space="preserve">урсы создают </w:t>
      </w:r>
      <w:r w:rsidRPr="009A18AB">
        <w:rPr>
          <w:rFonts w:ascii="Times New Roman" w:hAnsi="Times New Roman" w:cs="Times New Roman"/>
          <w:sz w:val="28"/>
          <w:szCs w:val="28"/>
        </w:rPr>
        <w:t>новые сущности».</w:t>
      </w:r>
    </w:p>
    <w:p w:rsidR="009A18AB" w:rsidRPr="009A18AB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>17. Размышление на тему: «Польза и уязвимость марксистского понимания истории»</w:t>
      </w:r>
    </w:p>
    <w:p w:rsidR="00E97E9A" w:rsidRDefault="009A18AB" w:rsidP="009A18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18AB">
        <w:rPr>
          <w:rFonts w:ascii="Times New Roman" w:hAnsi="Times New Roman" w:cs="Times New Roman"/>
          <w:sz w:val="28"/>
          <w:szCs w:val="28"/>
        </w:rPr>
        <w:t xml:space="preserve">18. Размышление на тему: «Как менялся </w:t>
      </w:r>
      <w:proofErr w:type="spellStart"/>
      <w:r w:rsidRPr="009A18AB">
        <w:rPr>
          <w:rFonts w:ascii="Times New Roman" w:hAnsi="Times New Roman" w:cs="Times New Roman"/>
          <w:sz w:val="28"/>
          <w:szCs w:val="28"/>
        </w:rPr>
        <w:t>модернизационный</w:t>
      </w:r>
      <w:proofErr w:type="spellEnd"/>
      <w:r w:rsidRPr="009A18AB">
        <w:rPr>
          <w:rFonts w:ascii="Times New Roman" w:hAnsi="Times New Roman" w:cs="Times New Roman"/>
          <w:sz w:val="28"/>
          <w:szCs w:val="28"/>
        </w:rPr>
        <w:t xml:space="preserve"> подход»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220F" w:rsidRDefault="0007220F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20F" w:rsidRDefault="0007220F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03D">
        <w:rPr>
          <w:rFonts w:ascii="Times New Roman" w:hAnsi="Times New Roman" w:cs="Times New Roman"/>
          <w:b/>
          <w:sz w:val="28"/>
          <w:szCs w:val="28"/>
        </w:rPr>
        <w:t>Основные источники и литература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 Барт Р. Мифологии. М., 1996 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 Блок М. Апология истории, или Ремесло историка. М., 1986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капитализм. XV-XVIII вв. Т. 1-3. М., 1986-1992.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Барг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М.А. Категории и методы исторической науки. М., 1984.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2.Барг М.А. Эпохи и идеи. Становление историзма. М., 1987.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3.Блок М. Апология истории или Ремесло историка. 2-е изд. М., 1986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Х.Г. Истина и метод. Основы философской герменевтики. М., 1988.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 Гуревич А.Я. Исторический синтез и школа "Анналов". М., 1993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6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7 Кареев Н. Теория исторического знания. СПб., 1913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Коллингвуд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Р. Дж. Идея истории. Автобиография. М., 1980.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9 Кун Т. Структура научных революций. М., 1977.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10 Коломийцев В.Ф. Методология истории. М.: Фолио, 2001. – 198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11 Лаппо-Данилевский А.С. Методология истории.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1-2. СПб., 1910-1913.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12 Леви-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Стросс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К. Структурная антропология. М., 1985.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13 Ленин В.И. Материализм и эмпириокритицизм. ПСС. Т. 19.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14 Маркс К. К критике политической экономии. Предисловие // К. Маркс, Ф. Энгельс. Соч. 2-е изд. Т. 13.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15 Плеханов Г.В. К вопросу о развитии монистического взгляда на историю.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Избр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философские произведения в 5 тт. Т. 1. М., 1958.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16 Поппер К. Логика и рост научного знания. М., 1983.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Рикер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П. Герменевтика и психоанализ. Религия и вера. М., 1996.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18 Тойнби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А.Дж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Цивилизация перед судом истории. СПб., 1995.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19 Философия истории. Антология. М., 1995 (серия “Обновление гуманитарного знания в России”).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20 Фуко М. Слова и вещи. Археология гуманитарных наук. М., 1977.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21 Дэвис Н.З. Возвращение Мартена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М., 1990.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22 Ковальченко И.Д. Методы исторического исследования. М., 1987.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23 К новому пониманию человека в истории. Очерки развития современной западной исторической мысли. Томск, 1994.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24 Лотман Ю.М. Культура и взрыв. М., 1992.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25 Маркс - историк. М., 1968.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26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-та, 2007.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О. Румянцева М. Методология истории. М., 1997.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Б.Г. Введение в методологию истории. М., 1989.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Б.Г.</w:t>
      </w:r>
      <w:r w:rsidRPr="004E603D">
        <w:rPr>
          <w:rFonts w:ascii="Times New Roman" w:hAnsi="Times New Roman" w:cs="Times New Roman"/>
          <w:sz w:val="28"/>
          <w:szCs w:val="28"/>
        </w:rPr>
        <w:t xml:space="preserve"> Николаева И.Ю.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"психоистория". Томск., 1985.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>30 Мучник В.М. В поисках утраченного смысла истории: эволюция мировоззрения А. Дж. Тойнби. Томск, 1986.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31 Ракитов А.И. Историческое познание. М., 1982.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32 Репина Л.П. "Новая историческая наука" и социальная история. М., 1998.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 Савельева И.М.</w:t>
      </w:r>
      <w:r w:rsidRPr="004E603D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34 Савельева И.М. Полетаев А.В. Теория исторического знания: Учеб. Пособие. – СПб.: Изд-во «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35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Л. Бои за историю. М., 1991.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36 Философские проблемы исторической науки. М., 1969.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37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К.В., Финн В.К. Проблемы исторического познания в свете современных междисциплинарных исследований. М., 1997.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03D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38 Актуальные проблемы теории истории. Материалы «круглого стола» 12 января 1994 г. // Вопросы истории. 1994. №6. С.45-103.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39 Актуальные теоретические проблемы современной исторической науки //Вопросы истории. 1992. №8-9. С. 159-166.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40 Турежанова С.А. Проблемы методологии исторического познания / C.А. Турежанова, С.А.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- Костанай, 2008 - 128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41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Визгин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В.П. История и метаистория //Вопросы философии. 1998. №10. С. 98-111.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42 Гамаюнов С.А. От истории синергетики к синергетике истории // Общественные науки и современность. 1994а. №2. С. 99-106.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43 Гамаюнов С.А. Местная история: проблемы методологии // Вопросы истории. 1996. №9. С. 158-163.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44 Губин В., Стрелков А. Власть истории. Очерки по истории философии истории. М.: РГГУ, 2007. 330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45 Гуревич А.Я. Историк конца ХХ века в поисках метода //Одиссей. Человек в истории. М.: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, 1996а. С. 5-10.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46 Гуревич П.С. Антропологический ренессанс //Феномен человека: Антология. М.: Высшая школа, 1993. С. 3-23.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4E603D">
        <w:rPr>
          <w:rFonts w:ascii="Times New Roman" w:hAnsi="Times New Roman" w:cs="Times New Roman"/>
          <w:sz w:val="28"/>
          <w:szCs w:val="28"/>
        </w:rPr>
        <w:t>Интеллектуальная истории сегодня http://www.igh.ru/struct/cnt19/conf_1999.htmI.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48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Искендеров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А.А. Историческая наука на пороге ХХI века //Вопросы истории. 1996. №4. С. 3-31.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49 Историография истории Нового и Новейшего времени стран Европы и Америки /под ред. И.П. Дементьева, А.И. Патрушева. М.: Высшая школа, 2000. 432с. [Электронная </w:t>
      </w:r>
      <w:proofErr w:type="gramStart"/>
      <w:r w:rsidRPr="004E603D">
        <w:rPr>
          <w:rFonts w:ascii="Times New Roman" w:hAnsi="Times New Roman" w:cs="Times New Roman"/>
          <w:sz w:val="28"/>
          <w:szCs w:val="28"/>
        </w:rPr>
        <w:t xml:space="preserve">версия]   </w:t>
      </w:r>
      <w:proofErr w:type="gramEnd"/>
      <w:r w:rsidRPr="004E603D">
        <w:rPr>
          <w:rFonts w:ascii="Times New Roman" w:hAnsi="Times New Roman" w:cs="Times New Roman"/>
          <w:sz w:val="28"/>
          <w:szCs w:val="28"/>
        </w:rPr>
        <w:t>&lt;http://www.amstud.msu.ru/fuII_texts/dementyev/part2/end_part.htm/.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Кнабе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Г.С. Общественно-историческое познание второй половины ХХ века, его тупики и возможности их преодоления // Одиссей. 1993. М., 1994. С. 249-250.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lastRenderedPageBreak/>
        <w:t>51 Ковалев А. Еще раз л формационном и цивилизационном подходе //Общественные науки и современность. 1996.С. 97-104.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52 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03D">
        <w:rPr>
          <w:rFonts w:ascii="Times New Roman" w:hAnsi="Times New Roman" w:cs="Times New Roman"/>
          <w:sz w:val="28"/>
          <w:szCs w:val="28"/>
        </w:rPr>
        <w:t>С. 3-33.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53Колдыбаев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Философско-эпистемологические проблемы исторического процесса /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Костанай, 2013, 168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54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Мейнеке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Ф Возникновение историзма. М.: РОССПЭН, 2004. 480 с. 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55 Мучник В.М., Николаева И.Ю. От классики к постмодерну: о тенденциях развития современной западной исторической мысли //К новому пониманию человека в истории / под ред. Б.Г.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Могильницкого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>. Томск: Изд-во Томского ун-та, 1994. С. 5-52.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56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Назаретян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А. «Столкновение цивилизаций» и «конец истории» //Общественные науки и современность. 1994. №6. С.140-146.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57 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58 Репина Л.П., Зверева В.В., Парамонова М.Ю. История исторического знания: пособие для вузов. М.: Дрофа, 2004. 288 с.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59 Савельева И. Что случилось с «историей и теорией»? // Сайт НИУ ВШЭ http://igiti.hse.ru/news/27145189.htmI.</w:t>
      </w:r>
    </w:p>
    <w:p w:rsidR="004E603D" w:rsidRPr="004E603D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 xml:space="preserve">60 </w:t>
      </w:r>
      <w:proofErr w:type="spellStart"/>
      <w:r w:rsidRPr="004E603D">
        <w:rPr>
          <w:rFonts w:ascii="Times New Roman" w:hAnsi="Times New Roman" w:cs="Times New Roman"/>
          <w:sz w:val="28"/>
          <w:szCs w:val="28"/>
        </w:rPr>
        <w:t>Хантингтон</w:t>
      </w:r>
      <w:proofErr w:type="spellEnd"/>
      <w:r w:rsidRPr="004E603D">
        <w:rPr>
          <w:rFonts w:ascii="Times New Roman" w:hAnsi="Times New Roman" w:cs="Times New Roman"/>
          <w:sz w:val="28"/>
          <w:szCs w:val="28"/>
        </w:rPr>
        <w:t xml:space="preserve"> С. Столкновение цивилизаций // Полис. 1994. №1. С. 33-48.</w:t>
      </w:r>
    </w:p>
    <w:p w:rsidR="00E97E9A" w:rsidRDefault="004E603D" w:rsidP="004E6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603D">
        <w:rPr>
          <w:rFonts w:ascii="Times New Roman" w:hAnsi="Times New Roman" w:cs="Times New Roman"/>
          <w:sz w:val="28"/>
          <w:szCs w:val="28"/>
        </w:rPr>
        <w:t>61 Харитонович Д.Э. Поиск новых методов в исторической науке // Новая и новейшая история. 1995. №4. С. 248-250.</w:t>
      </w: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97E9A" w:rsidRDefault="00E97E9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0AFA" w:rsidRPr="00E20AFA" w:rsidRDefault="00E20AFA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038C" w:rsidRPr="00E20AFA" w:rsidRDefault="0072038C" w:rsidP="00E20A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2038C" w:rsidRPr="00E20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AFA"/>
    <w:rsid w:val="0007220F"/>
    <w:rsid w:val="0010250C"/>
    <w:rsid w:val="002F69B0"/>
    <w:rsid w:val="003129F9"/>
    <w:rsid w:val="00331008"/>
    <w:rsid w:val="003A3304"/>
    <w:rsid w:val="00466DB8"/>
    <w:rsid w:val="004E603D"/>
    <w:rsid w:val="00616EA1"/>
    <w:rsid w:val="0072038C"/>
    <w:rsid w:val="0074198E"/>
    <w:rsid w:val="007C376F"/>
    <w:rsid w:val="00911513"/>
    <w:rsid w:val="009876A6"/>
    <w:rsid w:val="00997CD6"/>
    <w:rsid w:val="009A18AB"/>
    <w:rsid w:val="009A2D05"/>
    <w:rsid w:val="00AD1B50"/>
    <w:rsid w:val="00B55C8B"/>
    <w:rsid w:val="00BD3593"/>
    <w:rsid w:val="00CB5C24"/>
    <w:rsid w:val="00DC4497"/>
    <w:rsid w:val="00DD042B"/>
    <w:rsid w:val="00E20AFA"/>
    <w:rsid w:val="00E23466"/>
    <w:rsid w:val="00E37EF9"/>
    <w:rsid w:val="00E97E9A"/>
    <w:rsid w:val="00F57EEB"/>
    <w:rsid w:val="00F9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F3EB1"/>
  <w15:docId w15:val="{F0A2996B-FF9A-44DF-AB25-BF756F9A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A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2803</Words>
  <Characters>15981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Dune Kirk</cp:lastModifiedBy>
  <cp:revision>24</cp:revision>
  <dcterms:created xsi:type="dcterms:W3CDTF">2013-10-27T17:04:00Z</dcterms:created>
  <dcterms:modified xsi:type="dcterms:W3CDTF">2018-09-06T15:30:00Z</dcterms:modified>
</cp:coreProperties>
</file>